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8F" w:rsidRPr="00866D24" w:rsidRDefault="0072168F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Мақсаты: оқушыларға жазуының латын графикасына  көшуінің тарихи және әлеуметтік маңызын таныту, бұл мәселе туралы өзіндік ой-пікірлерін білдіруге жағдай туғызу.</w:t>
      </w:r>
    </w:p>
    <w:p w:rsidR="00696572" w:rsidRPr="00866D24" w:rsidRDefault="00696572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E46CE" w:rsidRDefault="0072168F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Міндеті: </w:t>
      </w:r>
    </w:p>
    <w:p w:rsidR="002C1286" w:rsidRPr="00866D24" w:rsidRDefault="0072168F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C1286" w:rsidRPr="00866D24">
        <w:rPr>
          <w:rFonts w:ascii="Times New Roman" w:hAnsi="Times New Roman" w:cs="Times New Roman"/>
          <w:sz w:val="28"/>
          <w:szCs w:val="28"/>
          <w:lang w:val="kk-KZ"/>
        </w:rPr>
        <w:t>Қазақ жазуының латын графикасына көшуіне байланысты айтылған ой-пікірлерді талдайды;</w:t>
      </w:r>
    </w:p>
    <w:p w:rsidR="0072168F" w:rsidRPr="00866D24" w:rsidRDefault="002C1286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72168F" w:rsidRPr="00866D24">
        <w:rPr>
          <w:rFonts w:ascii="Times New Roman" w:hAnsi="Times New Roman" w:cs="Times New Roman"/>
          <w:sz w:val="28"/>
          <w:szCs w:val="28"/>
          <w:lang w:val="kk-KZ"/>
        </w:rPr>
        <w:t>Оқушылар қазақ жазуының латын графикасына көшудегі тиімді және тиімсіз жақтарын талқылайды;</w:t>
      </w:r>
    </w:p>
    <w:p w:rsidR="002C1286" w:rsidRPr="00866D24" w:rsidRDefault="00696572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2168F" w:rsidRPr="00866D24">
        <w:rPr>
          <w:rFonts w:ascii="Times New Roman" w:hAnsi="Times New Roman" w:cs="Times New Roman"/>
          <w:sz w:val="28"/>
          <w:szCs w:val="28"/>
          <w:lang w:val="kk-KZ"/>
        </w:rPr>
        <w:t>. өз ойларын дәлелді жеткізуге жаттығады;</w:t>
      </w:r>
    </w:p>
    <w:p w:rsidR="00696572" w:rsidRPr="00866D24" w:rsidRDefault="00696572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C1286" w:rsidRPr="00866D24" w:rsidRDefault="002C1286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Күтілетін нәтиже: оқушылар қазақ жазуының латын графикасына көшуінің рухани, мәдени себептерінің басқа себептерден маңыздылығын түсініп, бұл шешімнің оң екенін аңғарады.</w:t>
      </w:r>
    </w:p>
    <w:p w:rsidR="00696572" w:rsidRPr="00866D24" w:rsidRDefault="00696572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C1286" w:rsidRPr="00866D24" w:rsidRDefault="002C1286" w:rsidP="007E46CE">
      <w:pPr>
        <w:pStyle w:val="a5"/>
        <w:ind w:firstLine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І Ой шақыру </w:t>
      </w:r>
    </w:p>
    <w:p w:rsidR="00696572" w:rsidRPr="00866D24" w:rsidRDefault="002C1286" w:rsidP="007E46CE">
      <w:pPr>
        <w:pStyle w:val="a5"/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Оқушылар шеңберленіп отырып, «Иә, бірақ ...</w:t>
      </w:r>
      <w:r w:rsidR="00F51307" w:rsidRPr="00866D24">
        <w:rPr>
          <w:rFonts w:ascii="Times New Roman" w:hAnsi="Times New Roman" w:cs="Times New Roman"/>
          <w:sz w:val="28"/>
          <w:szCs w:val="28"/>
          <w:lang w:val="kk-KZ"/>
        </w:rPr>
        <w:t>» ойынын ойнайды. Бірінші сөйлем: «Қазақ жазуы латын графикасына ауысады».</w:t>
      </w:r>
    </w:p>
    <w:p w:rsidR="00696572" w:rsidRPr="00866D24" w:rsidRDefault="00482BE9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Рефлексия: </w:t>
      </w:r>
      <w:r w:rsidR="00030465" w:rsidRPr="00866D24">
        <w:rPr>
          <w:rFonts w:ascii="Times New Roman" w:hAnsi="Times New Roman" w:cs="Times New Roman"/>
          <w:sz w:val="28"/>
          <w:szCs w:val="28"/>
          <w:lang w:val="kk-KZ"/>
        </w:rPr>
        <w:t>Қандай жауап қызық болды?</w:t>
      </w:r>
    </w:p>
    <w:p w:rsidR="007E46CE" w:rsidRDefault="007E46CE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96572" w:rsidRPr="00866D24" w:rsidRDefault="00F51307" w:rsidP="007E46CE">
      <w:pPr>
        <w:pStyle w:val="a5"/>
        <w:ind w:firstLine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ІІ Мағынаны тану</w:t>
      </w:r>
    </w:p>
    <w:p w:rsidR="00F51307" w:rsidRPr="00866D24" w:rsidRDefault="00F51307" w:rsidP="007E46CE">
      <w:pPr>
        <w:pStyle w:val="a5"/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Қазақ жазуының латын графикасына ауысуы туралы мектеп оқушылары не ойлайтынын сауалнама нәтижесі көрсетеді. Оқушыларға қойылған сұрақтар: </w:t>
      </w:r>
    </w:p>
    <w:p w:rsidR="00F51307" w:rsidRPr="00866D24" w:rsidRDefault="00F51307" w:rsidP="007E46CE">
      <w:pPr>
        <w:pStyle w:val="a5"/>
        <w:numPr>
          <w:ilvl w:val="0"/>
          <w:numId w:val="7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Қазақ жазуының латын графикасына көшуіне қалай қарайсың? (Оң, теріс, маған бәрібір)</w:t>
      </w:r>
    </w:p>
    <w:p w:rsidR="00030465" w:rsidRPr="00866D24" w:rsidRDefault="00F51307" w:rsidP="007E46CE">
      <w:pPr>
        <w:pStyle w:val="a5"/>
        <w:numPr>
          <w:ilvl w:val="0"/>
          <w:numId w:val="7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Бұл мәселеге қоғам көзқарасының қандай екеніне қыз</w:t>
      </w:r>
      <w:r w:rsidR="00030465" w:rsidRPr="00866D24">
        <w:rPr>
          <w:rFonts w:ascii="Times New Roman" w:hAnsi="Times New Roman" w:cs="Times New Roman"/>
          <w:sz w:val="28"/>
          <w:szCs w:val="28"/>
          <w:lang w:val="kk-KZ"/>
        </w:rPr>
        <w:t>ығушылық танытасың ба? (иә, жоқ)</w:t>
      </w:r>
    </w:p>
    <w:p w:rsidR="00F51307" w:rsidRPr="00866D24" w:rsidRDefault="00F51307" w:rsidP="007E46CE">
      <w:pPr>
        <w:pStyle w:val="a5"/>
        <w:numPr>
          <w:ilvl w:val="0"/>
          <w:numId w:val="7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Латын графикасымен қазақша жазғың келе ме? (иә, жоқ)</w:t>
      </w:r>
    </w:p>
    <w:p w:rsidR="00696572" w:rsidRPr="00866D24" w:rsidRDefault="00866D24" w:rsidP="007E46CE">
      <w:pPr>
        <w:pStyle w:val="a5"/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Рефлексия: неге көпшілік латын әліпбиіне қарсы?</w:t>
      </w:r>
    </w:p>
    <w:p w:rsidR="00F51307" w:rsidRPr="00866D24" w:rsidRDefault="00F51307" w:rsidP="007E46CE">
      <w:pPr>
        <w:pStyle w:val="a5"/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Оқушылар қазақ жазуындағы алфавиттердің тарихын еске түсіреді.</w:t>
      </w:r>
    </w:p>
    <w:p w:rsidR="00F51307" w:rsidRPr="00866D24" w:rsidRDefault="00F51307" w:rsidP="007E46CE">
      <w:pPr>
        <w:pStyle w:val="a5"/>
        <w:numPr>
          <w:ilvl w:val="0"/>
          <w:numId w:val="5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6 –</w:t>
      </w:r>
      <w:r w:rsidR="00F1453C"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 w:rsidRPr="00866D24">
        <w:rPr>
          <w:rFonts w:ascii="Times New Roman" w:hAnsi="Times New Roman" w:cs="Times New Roman"/>
          <w:sz w:val="28"/>
          <w:szCs w:val="28"/>
          <w:lang w:val="kk-KZ"/>
        </w:rPr>
        <w:t>-ғасырларда қандай жазу пайдаланылған?</w:t>
      </w:r>
    </w:p>
    <w:p w:rsidR="00F51307" w:rsidRPr="00866D24" w:rsidRDefault="00F1453C" w:rsidP="007E46CE">
      <w:pPr>
        <w:pStyle w:val="a5"/>
        <w:numPr>
          <w:ilvl w:val="0"/>
          <w:numId w:val="5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Көне түркі жазуымен қандай шығармалар жазылған?</w:t>
      </w:r>
    </w:p>
    <w:p w:rsidR="00F1453C" w:rsidRPr="00866D24" w:rsidRDefault="00F1453C" w:rsidP="007E46CE">
      <w:pPr>
        <w:pStyle w:val="a5"/>
        <w:numPr>
          <w:ilvl w:val="0"/>
          <w:numId w:val="5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10 – 20-ғасырларда қандай графика қолданылған?</w:t>
      </w:r>
    </w:p>
    <w:p w:rsidR="00F1453C" w:rsidRPr="00866D24" w:rsidRDefault="00F1453C" w:rsidP="007E46CE">
      <w:pPr>
        <w:pStyle w:val="a5"/>
        <w:numPr>
          <w:ilvl w:val="0"/>
          <w:numId w:val="5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Араб графикасы немен байланысты енгізілді?</w:t>
      </w:r>
    </w:p>
    <w:p w:rsidR="00F1453C" w:rsidRPr="00866D24" w:rsidRDefault="00F1453C" w:rsidP="007E46CE">
      <w:pPr>
        <w:pStyle w:val="a5"/>
        <w:numPr>
          <w:ilvl w:val="0"/>
          <w:numId w:val="5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1929 – 1940-жылдары қазақ жазуында қандай графика болды?</w:t>
      </w:r>
    </w:p>
    <w:p w:rsidR="00F1453C" w:rsidRPr="00866D24" w:rsidRDefault="00F1453C" w:rsidP="007E46CE">
      <w:pPr>
        <w:pStyle w:val="a5"/>
        <w:numPr>
          <w:ilvl w:val="0"/>
          <w:numId w:val="5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1940 жылдан қандай графиканы қолданамыз?</w:t>
      </w:r>
    </w:p>
    <w:p w:rsidR="00866D24" w:rsidRPr="00866D24" w:rsidRDefault="00866D24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Рефлексия: Нені бұрын білген едің? Нені білдің? Нені білгің келеді?</w:t>
      </w:r>
    </w:p>
    <w:p w:rsidR="00696572" w:rsidRPr="00866D24" w:rsidRDefault="00696572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1453C" w:rsidRPr="00866D24" w:rsidRDefault="00F1453C" w:rsidP="007E46CE">
      <w:pPr>
        <w:pStyle w:val="a5"/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Оқушылар латын графикасына көшуге байланысты белгілі адамдардың пікірлерін оқиды. Бұл туралы елбасының сөзін тыңдайды.</w:t>
      </w:r>
    </w:p>
    <w:p w:rsidR="00696572" w:rsidRPr="00866D24" w:rsidRDefault="00696572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E46CE" w:rsidRDefault="00F1453C" w:rsidP="007E46CE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D24">
        <w:rPr>
          <w:rFonts w:ascii="Times New Roman" w:hAnsi="Times New Roman" w:cs="Times New Roman"/>
          <w:sz w:val="28"/>
          <w:szCs w:val="28"/>
        </w:rPr>
        <w:t xml:space="preserve">Председатель совета Общественного объединения "Национальный культурный центр "Беларусь" </w:t>
      </w:r>
      <w:r w:rsidRPr="00866D24">
        <w:rPr>
          <w:rFonts w:ascii="Times New Roman" w:hAnsi="Times New Roman" w:cs="Times New Roman"/>
          <w:bCs/>
          <w:sz w:val="28"/>
          <w:szCs w:val="28"/>
        </w:rPr>
        <w:t xml:space="preserve">Леонид </w:t>
      </w:r>
      <w:proofErr w:type="spellStart"/>
      <w:r w:rsidRPr="00866D24">
        <w:rPr>
          <w:rFonts w:ascii="Times New Roman" w:hAnsi="Times New Roman" w:cs="Times New Roman"/>
          <w:bCs/>
          <w:sz w:val="28"/>
          <w:szCs w:val="28"/>
        </w:rPr>
        <w:t>Питаленко</w:t>
      </w:r>
      <w:proofErr w:type="spellEnd"/>
      <w:r w:rsidR="007E4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D24">
        <w:rPr>
          <w:rFonts w:ascii="Times New Roman" w:hAnsi="Times New Roman" w:cs="Times New Roman"/>
          <w:sz w:val="28"/>
          <w:szCs w:val="28"/>
        </w:rPr>
        <w:t>отметил,</w:t>
      </w:r>
      <w:r w:rsidR="007E46CE">
        <w:rPr>
          <w:rFonts w:ascii="Times New Roman" w:hAnsi="Times New Roman" w:cs="Times New Roman"/>
          <w:sz w:val="28"/>
          <w:szCs w:val="28"/>
        </w:rPr>
        <w:t xml:space="preserve"> </w:t>
      </w:r>
      <w:r w:rsidRPr="00866D24">
        <w:rPr>
          <w:rFonts w:ascii="Times New Roman" w:hAnsi="Times New Roman" w:cs="Times New Roman"/>
          <w:sz w:val="28"/>
          <w:szCs w:val="28"/>
        </w:rPr>
        <w:t>что</w:t>
      </w:r>
      <w:r w:rsidR="007E46CE">
        <w:rPr>
          <w:rFonts w:ascii="Times New Roman" w:hAnsi="Times New Roman" w:cs="Times New Roman"/>
          <w:sz w:val="28"/>
          <w:szCs w:val="28"/>
        </w:rPr>
        <w:t xml:space="preserve"> </w:t>
      </w:r>
      <w:r w:rsidRPr="00866D24">
        <w:rPr>
          <w:rFonts w:ascii="Times New Roman" w:hAnsi="Times New Roman" w:cs="Times New Roman"/>
          <w:sz w:val="28"/>
          <w:szCs w:val="28"/>
        </w:rPr>
        <w:t xml:space="preserve">ежегодно в мире исчезает около 40 языков. Причины исчезновения языков разные, но их объединяет неспособность языка приспосабливаться к новым меняющимся </w:t>
      </w:r>
      <w:r w:rsidRPr="00866D24">
        <w:rPr>
          <w:rFonts w:ascii="Times New Roman" w:hAnsi="Times New Roman" w:cs="Times New Roman"/>
          <w:sz w:val="28"/>
          <w:szCs w:val="28"/>
        </w:rPr>
        <w:lastRenderedPageBreak/>
        <w:t>условиям. В Европе и Малой Азии исчезло более 70 языков, в США – более 100 языков. С сегодня в Индии почти 200 языков находятся под угрозой исчезновения. Модернизация казахского языка и переход на латиницу – это необходимые условия выживания и развития языка."Языки, которые не развиваются, обречены на забвение. Поэтому значимость перехода на латиницу для развития и укрепления казахского языка трудно переоценить. Латинский алфавит – инструмент современной коммуникации. Переход казахского языка на латиницу позволит обогатить государственный язык, что сохранит его самобытность и своеобразие звуковой системы", – считает председатель совета Общественного объединения "Национальный культурный центр "Беларусь".Модернизация, по его словам, происходит во многих славянских языках, в том числе в русском и белорусском."Следует отметить, что именно латинский алфавит лидирует на сегодняшний день в глобальном информационном пространстве. Даже в таких странах как Индия, Китай и Япония, где используется традиционная письменность, в сфере бизнеса и развития технологий максимально применяется английский язык. Сегодня созданы все условия для перехода казахского языка на латиницу. Общество, государство, все социальные группы, молодёжь, представители бизнеса и науки де-факто используют латинскую графику", – заметил он.</w:t>
      </w:r>
    </w:p>
    <w:p w:rsidR="007E46CE" w:rsidRDefault="00F1453C" w:rsidP="007E46CE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D24">
        <w:rPr>
          <w:rFonts w:ascii="Times New Roman" w:hAnsi="Times New Roman" w:cs="Times New Roman"/>
          <w:sz w:val="28"/>
          <w:szCs w:val="28"/>
        </w:rPr>
        <w:t xml:space="preserve">Президент "Союза Азербайджанских культурных центров Казахстана", доктор исторических наук </w:t>
      </w:r>
      <w:proofErr w:type="spellStart"/>
      <w:r w:rsidRPr="00866D24">
        <w:rPr>
          <w:rFonts w:ascii="Times New Roman" w:hAnsi="Times New Roman" w:cs="Times New Roman"/>
          <w:bCs/>
          <w:sz w:val="28"/>
          <w:szCs w:val="28"/>
        </w:rPr>
        <w:t>Видади</w:t>
      </w:r>
      <w:proofErr w:type="spellEnd"/>
      <w:r w:rsidRPr="00866D24">
        <w:rPr>
          <w:rFonts w:ascii="Times New Roman" w:hAnsi="Times New Roman" w:cs="Times New Roman"/>
          <w:bCs/>
          <w:sz w:val="28"/>
          <w:szCs w:val="28"/>
        </w:rPr>
        <w:t xml:space="preserve"> Салахов</w:t>
      </w:r>
      <w:r w:rsidRPr="00866D24">
        <w:rPr>
          <w:rFonts w:ascii="Times New Roman" w:hAnsi="Times New Roman" w:cs="Times New Roman"/>
          <w:sz w:val="28"/>
          <w:szCs w:val="28"/>
        </w:rPr>
        <w:t xml:space="preserve"> рассказал о том, что инициатива Нурсултана Назарбаева касательно перехода казахского алфавита на латинскую графику вызвала большой интерес у представителей тюркских государств</w:t>
      </w:r>
      <w:proofErr w:type="gramStart"/>
      <w:r w:rsidRPr="00866D24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866D24">
        <w:rPr>
          <w:rFonts w:ascii="Times New Roman" w:hAnsi="Times New Roman" w:cs="Times New Roman"/>
          <w:sz w:val="28"/>
          <w:szCs w:val="28"/>
        </w:rPr>
        <w:t xml:space="preserve">Мои друзья и родные, проживающие в других </w:t>
      </w:r>
      <w:proofErr w:type="spellStart"/>
      <w:r w:rsidRPr="00866D24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866D24">
        <w:rPr>
          <w:rFonts w:ascii="Times New Roman" w:hAnsi="Times New Roman" w:cs="Times New Roman"/>
          <w:sz w:val="28"/>
          <w:szCs w:val="28"/>
        </w:rPr>
        <w:t xml:space="preserve"> странах, с большим воодушевлением восприняли эту новость. Потому что это будет способствовать дальнейшему сближению </w:t>
      </w:r>
      <w:proofErr w:type="spellStart"/>
      <w:r w:rsidRPr="00866D24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866D24">
        <w:rPr>
          <w:rFonts w:ascii="Times New Roman" w:hAnsi="Times New Roman" w:cs="Times New Roman"/>
          <w:sz w:val="28"/>
          <w:szCs w:val="28"/>
        </w:rPr>
        <w:t xml:space="preserve"> стран, в большинстве из которых используется латиница. Информация на казахском языке, в том числе поэзия, литература, история, наука, станет доступнее для наших братьев, проживающих за рубежом, для иностранцев, изучающих казахский язык. Наследие великих Абая, </w:t>
      </w:r>
      <w:proofErr w:type="spellStart"/>
      <w:r w:rsidRPr="00866D24">
        <w:rPr>
          <w:rFonts w:ascii="Times New Roman" w:hAnsi="Times New Roman" w:cs="Times New Roman"/>
          <w:sz w:val="28"/>
          <w:szCs w:val="28"/>
        </w:rPr>
        <w:t>Магжана</w:t>
      </w:r>
      <w:proofErr w:type="spellEnd"/>
      <w:r w:rsidRPr="00866D24">
        <w:rPr>
          <w:rFonts w:ascii="Times New Roman" w:hAnsi="Times New Roman" w:cs="Times New Roman"/>
          <w:sz w:val="28"/>
          <w:szCs w:val="28"/>
        </w:rPr>
        <w:t xml:space="preserve"> Жумабаева сможет читать без перевода любой школьник Турции, Азербайджана, Туркменистана и Узбекистана", – отметил он</w:t>
      </w:r>
      <w:proofErr w:type="gramStart"/>
      <w:r w:rsidRPr="00866D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6D24">
        <w:rPr>
          <w:rFonts w:ascii="Times New Roman" w:hAnsi="Times New Roman" w:cs="Times New Roman"/>
          <w:sz w:val="28"/>
          <w:szCs w:val="28"/>
        </w:rPr>
        <w:t xml:space="preserve">еформа алфавита, по его словам, имеет большое практическое значение. Школьнику-первокласснику намного легче усвоить 25 латинских букв, чем 42 буквы кириллицы."Во французском языке 35 фонем, в английском – 45. Эти многочисленные фонемы передаются всего 26 латинскими буквами. А в казахском языке же 28 исконных звуков-фонем передаются 42 буквами. Поэтому нашему школьнику намного труднее выучить казахский, чем маленькому европейцу свой английский или французский. Предлагаемый же алфавит на основе латинской графики состоит из 25 звуков", – сказал </w:t>
      </w:r>
      <w:proofErr w:type="spellStart"/>
      <w:r w:rsidRPr="00866D24">
        <w:rPr>
          <w:rFonts w:ascii="Times New Roman" w:hAnsi="Times New Roman" w:cs="Times New Roman"/>
          <w:sz w:val="28"/>
          <w:szCs w:val="28"/>
        </w:rPr>
        <w:t>Видади</w:t>
      </w:r>
      <w:proofErr w:type="spellEnd"/>
      <w:r w:rsidRPr="00866D24">
        <w:rPr>
          <w:rFonts w:ascii="Times New Roman" w:hAnsi="Times New Roman" w:cs="Times New Roman"/>
          <w:sz w:val="28"/>
          <w:szCs w:val="28"/>
        </w:rPr>
        <w:t xml:space="preserve"> Салахов.</w:t>
      </w:r>
    </w:p>
    <w:p w:rsidR="007E46CE" w:rsidRDefault="00F1453C" w:rsidP="007E46CE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</w:rPr>
        <w:t xml:space="preserve">Он напомнил, что о необходимости сокращения букв в казахском алфавите писал ещё первый профессор казахской филологии </w:t>
      </w:r>
      <w:proofErr w:type="spellStart"/>
      <w:r w:rsidRPr="00866D24">
        <w:rPr>
          <w:rFonts w:ascii="Times New Roman" w:hAnsi="Times New Roman" w:cs="Times New Roman"/>
          <w:sz w:val="28"/>
          <w:szCs w:val="28"/>
        </w:rPr>
        <w:t>КудайбергенЖубанов</w:t>
      </w:r>
      <w:proofErr w:type="spellEnd"/>
      <w:r w:rsidRPr="00866D24">
        <w:rPr>
          <w:rFonts w:ascii="Times New Roman" w:hAnsi="Times New Roman" w:cs="Times New Roman"/>
          <w:sz w:val="28"/>
          <w:szCs w:val="28"/>
        </w:rPr>
        <w:t xml:space="preserve">. В 1935 году им был подготовлен проект изменений орфографии и алфавита казахского языка на основе латинской графики, в котором предлагалось сократить число букв. Идеи, высказанные учёными более полувека назад, не </w:t>
      </w:r>
      <w:r w:rsidRPr="00866D24">
        <w:rPr>
          <w:rFonts w:ascii="Times New Roman" w:hAnsi="Times New Roman" w:cs="Times New Roman"/>
          <w:sz w:val="28"/>
          <w:szCs w:val="28"/>
        </w:rPr>
        <w:lastRenderedPageBreak/>
        <w:t>потеряли актуальности и нашли отражение в новом предложенном алфавите</w:t>
      </w:r>
      <w:proofErr w:type="gramStart"/>
      <w:r w:rsidRPr="00866D24">
        <w:rPr>
          <w:rFonts w:ascii="Times New Roman" w:hAnsi="Times New Roman" w:cs="Times New Roman"/>
          <w:sz w:val="28"/>
          <w:szCs w:val="28"/>
        </w:rPr>
        <w:t>.</w:t>
      </w:r>
      <w:r w:rsidRPr="00866D24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gramEnd"/>
      <w:r w:rsidRPr="00866D24">
        <w:rPr>
          <w:rFonts w:ascii="Times New Roman" w:hAnsi="Times New Roman" w:cs="Times New Roman"/>
          <w:sz w:val="28"/>
          <w:szCs w:val="28"/>
        </w:rPr>
        <w:t xml:space="preserve">Я внимательно изучал этот вариант алфавита, сравнивал его возможности с возможностями алфавитов других тюркских языков, неоднократно обсуждал этот вопрос со специалистами, коллегами, в том числе проживающими в других странах, и я считаю, что данный проект латинского алфавита является оптимальным вариантом для полноценного отражения специфики казахского языка. Казахская латиница, получилась более совершенной благодаря тому, что при подготовке алфавита были учтены проблемные вопросы, с которыми столкнулись при переходе на латинский алфавит другие страны", – заключил доктор исторических </w:t>
      </w:r>
      <w:proofErr w:type="spellStart"/>
      <w:r w:rsidRPr="00866D24">
        <w:rPr>
          <w:rFonts w:ascii="Times New Roman" w:hAnsi="Times New Roman" w:cs="Times New Roman"/>
          <w:sz w:val="28"/>
          <w:szCs w:val="28"/>
        </w:rPr>
        <w:t>нау</w:t>
      </w:r>
      <w:proofErr w:type="spellEnd"/>
      <w:r w:rsidRPr="00866D2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E46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6572" w:rsidRPr="00866D24" w:rsidRDefault="00F1453C" w:rsidP="007E46CE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</w:rPr>
        <w:t xml:space="preserve">30 октября информационные средства Казахстана процитировали мнение посла Российской Федерации в Казахстане Михаила </w:t>
      </w:r>
      <w:proofErr w:type="spellStart"/>
      <w:r w:rsidRPr="00866D24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866D24">
        <w:rPr>
          <w:rFonts w:ascii="Times New Roman" w:hAnsi="Times New Roman" w:cs="Times New Roman"/>
          <w:sz w:val="28"/>
          <w:szCs w:val="28"/>
        </w:rPr>
        <w:t>, который сказал, что</w:t>
      </w:r>
      <w:r w:rsidR="007E46CE">
        <w:rPr>
          <w:rFonts w:ascii="Times New Roman" w:hAnsi="Times New Roman" w:cs="Times New Roman"/>
          <w:sz w:val="28"/>
          <w:szCs w:val="28"/>
        </w:rPr>
        <w:t xml:space="preserve"> </w:t>
      </w:r>
      <w:r w:rsidRPr="00866D24">
        <w:rPr>
          <w:rFonts w:ascii="Times New Roman" w:hAnsi="Times New Roman" w:cs="Times New Roman"/>
          <w:sz w:val="28"/>
          <w:szCs w:val="28"/>
        </w:rPr>
        <w:t>Россия с пониманием и уважением относится к предстоящему переводу казахского языка на латинскую графику</w:t>
      </w:r>
      <w:r w:rsidR="00696572"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66D24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866D24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866D24">
        <w:rPr>
          <w:rFonts w:ascii="Times New Roman" w:hAnsi="Times New Roman" w:cs="Times New Roman"/>
          <w:sz w:val="28"/>
          <w:szCs w:val="28"/>
        </w:rPr>
        <w:t xml:space="preserve"> продолжил:</w:t>
      </w:r>
      <w:r w:rsidR="00696572"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66D24">
        <w:rPr>
          <w:rFonts w:ascii="Times New Roman" w:hAnsi="Times New Roman" w:cs="Times New Roman"/>
          <w:sz w:val="28"/>
          <w:szCs w:val="28"/>
        </w:rPr>
        <w:t>При этом позиция русского языка, как мы можем судить по твердым заявлениям президента Нурсултана Назарбаева и других официальных лиц Казахстана, сохранится, а преподавание языка и на нем в казахстанской средней школе продолжится, посколькусвободное владение граждан страны русским языком рассматривается руководством республики как важное культурное преимущество Казахстана</w:t>
      </w:r>
      <w:r w:rsidR="00696572"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AF5EF2" w:rsidRPr="00866D24" w:rsidRDefault="00AF5EF2" w:rsidP="007E46CE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6572" w:rsidRPr="00866D24" w:rsidRDefault="00696572" w:rsidP="007E46CE">
      <w:pPr>
        <w:pStyle w:val="a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 xml:space="preserve">Рефлексия </w:t>
      </w:r>
      <w:bookmarkStart w:id="0" w:name="_GoBack"/>
      <w:bookmarkEnd w:id="0"/>
    </w:p>
    <w:p w:rsidR="007E46CE" w:rsidRDefault="00696572" w:rsidP="007E46CE">
      <w:pPr>
        <w:pStyle w:val="a5"/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6D24">
        <w:rPr>
          <w:rFonts w:ascii="Times New Roman" w:hAnsi="Times New Roman" w:cs="Times New Roman"/>
          <w:sz w:val="28"/>
          <w:szCs w:val="28"/>
          <w:lang w:val="kk-KZ"/>
        </w:rPr>
        <w:t>SWOT талдау арқылы оқушылар топтасып, қазақ жазуының латын графикасына көшуінің күшті, әлсіз жақтарын анықтайды. Бұл қадамның қандай мүмкіндік беретінін және қандай қауіп төндіретінін талдайды.</w:t>
      </w:r>
    </w:p>
    <w:p w:rsidR="00866D24" w:rsidRPr="007E46CE" w:rsidRDefault="00866D24" w:rsidP="007E46CE">
      <w:pPr>
        <w:pStyle w:val="a5"/>
        <w:numPr>
          <w:ilvl w:val="0"/>
          <w:numId w:val="6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46CE">
        <w:rPr>
          <w:rFonts w:ascii="Times New Roman" w:hAnsi="Times New Roman" w:cs="Times New Roman"/>
          <w:sz w:val="28"/>
          <w:szCs w:val="28"/>
          <w:lang w:val="kk-KZ"/>
        </w:rPr>
        <w:t xml:space="preserve">«Ашық микрофон» қонақтар тақырып  бойынша өз ойларын білдіреді </w:t>
      </w:r>
    </w:p>
    <w:sectPr w:rsidR="00866D24" w:rsidRPr="007E46CE" w:rsidSect="007E46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01B4"/>
    <w:multiLevelType w:val="hybridMultilevel"/>
    <w:tmpl w:val="062E8E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9F34B8"/>
    <w:multiLevelType w:val="hybridMultilevel"/>
    <w:tmpl w:val="7690D9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1E5AE1"/>
    <w:multiLevelType w:val="hybridMultilevel"/>
    <w:tmpl w:val="5C549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52328"/>
    <w:multiLevelType w:val="hybridMultilevel"/>
    <w:tmpl w:val="D1867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713"/>
    <w:multiLevelType w:val="hybridMultilevel"/>
    <w:tmpl w:val="E00A64BA"/>
    <w:lvl w:ilvl="0" w:tplc="1BACDFB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2D69C0"/>
    <w:multiLevelType w:val="hybridMultilevel"/>
    <w:tmpl w:val="25C8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3D28"/>
    <w:multiLevelType w:val="hybridMultilevel"/>
    <w:tmpl w:val="414C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972"/>
    <w:rsid w:val="00030465"/>
    <w:rsid w:val="002C1286"/>
    <w:rsid w:val="00482BE9"/>
    <w:rsid w:val="00577A08"/>
    <w:rsid w:val="00687A4A"/>
    <w:rsid w:val="00696572"/>
    <w:rsid w:val="00713250"/>
    <w:rsid w:val="0072168F"/>
    <w:rsid w:val="00727FF3"/>
    <w:rsid w:val="007E46CE"/>
    <w:rsid w:val="00866D24"/>
    <w:rsid w:val="00A54125"/>
    <w:rsid w:val="00AF5EF2"/>
    <w:rsid w:val="00D90972"/>
    <w:rsid w:val="00F1453C"/>
    <w:rsid w:val="00F5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6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6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Харли Квинн</cp:lastModifiedBy>
  <cp:revision>5</cp:revision>
  <cp:lastPrinted>2017-11-14T17:22:00Z</cp:lastPrinted>
  <dcterms:created xsi:type="dcterms:W3CDTF">2017-11-13T17:47:00Z</dcterms:created>
  <dcterms:modified xsi:type="dcterms:W3CDTF">2017-11-21T03:30:00Z</dcterms:modified>
</cp:coreProperties>
</file>